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328F0A" w14:textId="106BE22F" w:rsidR="00595A28" w:rsidRDefault="00595A28" w:rsidP="00595A28">
      <w:pPr>
        <w:pStyle w:val="3"/>
        <w:spacing w:before="0" w:after="0" w:line="600" w:lineRule="exact"/>
        <w:jc w:val="left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【</w:t>
      </w:r>
      <w:r>
        <w:rPr>
          <w:rFonts w:ascii="方正小标宋简体" w:eastAsia="方正小标宋简体" w:hint="eastAsia"/>
          <w:sz w:val="36"/>
          <w:szCs w:val="36"/>
        </w:rPr>
        <w:t>持续改进：每年2月1</w:t>
      </w:r>
      <w:r>
        <w:rPr>
          <w:rFonts w:ascii="方正小标宋简体" w:eastAsia="方正小标宋简体"/>
          <w:sz w:val="36"/>
          <w:szCs w:val="36"/>
        </w:rPr>
        <w:t>5</w:t>
      </w:r>
      <w:r>
        <w:rPr>
          <w:rFonts w:ascii="方正小标宋简体" w:eastAsia="方正小标宋简体" w:hint="eastAsia"/>
          <w:sz w:val="36"/>
          <w:szCs w:val="36"/>
        </w:rPr>
        <w:t>日前报备</w:t>
      </w:r>
      <w:r>
        <w:rPr>
          <w:rFonts w:ascii="方正小标宋简体" w:eastAsia="方正小标宋简体" w:hint="eastAsia"/>
          <w:sz w:val="36"/>
          <w:szCs w:val="36"/>
        </w:rPr>
        <w:t>】</w:t>
      </w:r>
    </w:p>
    <w:p w14:paraId="07FE8812" w14:textId="77777777" w:rsidR="000811F5" w:rsidRPr="0020640F" w:rsidRDefault="000811F5" w:rsidP="000811F5">
      <w:pPr>
        <w:autoSpaceDE w:val="0"/>
        <w:autoSpaceDN w:val="0"/>
        <w:adjustRightInd w:val="0"/>
        <w:rPr>
          <w:rFonts w:ascii="Times New Roman" w:eastAsia="仿宋_GB2312" w:hAnsi="Times New Roman" w:cs="浠垮畫_GB2312"/>
          <w:color w:val="000000" w:themeColor="text1"/>
          <w:kern w:val="0"/>
          <w:sz w:val="30"/>
          <w:szCs w:val="30"/>
        </w:rPr>
      </w:pPr>
    </w:p>
    <w:p w14:paraId="4AB6D00A" w14:textId="77777777" w:rsidR="000811F5" w:rsidRPr="0020640F" w:rsidRDefault="000811F5" w:rsidP="000811F5">
      <w:pPr>
        <w:autoSpaceDE w:val="0"/>
        <w:autoSpaceDN w:val="0"/>
        <w:adjustRightInd w:val="0"/>
        <w:jc w:val="center"/>
        <w:rPr>
          <w:rFonts w:ascii="Times New Roman" w:eastAsia="方正小标宋简体" w:hAnsi="Times New Roman" w:cs="浠垮畫_GB2312"/>
          <w:b/>
          <w:color w:val="000000" w:themeColor="text1"/>
          <w:kern w:val="0"/>
          <w:sz w:val="36"/>
          <w:szCs w:val="36"/>
        </w:rPr>
      </w:pPr>
      <w:r w:rsidRPr="0020640F">
        <w:rPr>
          <w:rFonts w:ascii="Times New Roman" w:eastAsia="方正小标宋简体" w:hAnsi="Times New Roman" w:cs="浠垮畫_GB2312" w:hint="eastAsia"/>
          <w:b/>
          <w:color w:val="000000" w:themeColor="text1"/>
          <w:kern w:val="0"/>
          <w:sz w:val="36"/>
          <w:szCs w:val="36"/>
        </w:rPr>
        <w:t>师范类专业认证持续改进情况报备要求</w:t>
      </w:r>
    </w:p>
    <w:p w14:paraId="6257DDA2" w14:textId="77777777" w:rsidR="000811F5" w:rsidRPr="0020640F" w:rsidRDefault="000811F5" w:rsidP="000811F5">
      <w:pPr>
        <w:autoSpaceDE w:val="0"/>
        <w:autoSpaceDN w:val="0"/>
        <w:adjustRightInd w:val="0"/>
        <w:ind w:firstLineChars="236" w:firstLine="708"/>
        <w:rPr>
          <w:rFonts w:ascii="Times New Roman" w:eastAsia="仿宋_GB2312" w:hAnsi="Times New Roman" w:cs="浠垮畫_GB2312"/>
          <w:color w:val="000000" w:themeColor="text1"/>
          <w:kern w:val="0"/>
          <w:sz w:val="30"/>
          <w:szCs w:val="30"/>
        </w:rPr>
      </w:pPr>
    </w:p>
    <w:p w14:paraId="5FDE6D10" w14:textId="77777777" w:rsidR="000811F5" w:rsidRPr="0020640F" w:rsidRDefault="000811F5" w:rsidP="000811F5">
      <w:pPr>
        <w:adjustRightInd w:val="0"/>
        <w:snapToGrid w:val="0"/>
        <w:spacing w:afterLines="50" w:after="156"/>
        <w:ind w:firstLineChars="200" w:firstLine="602"/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</w:pPr>
      <w:r w:rsidRPr="0020640F"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  <w:t>一、</w:t>
      </w:r>
      <w:r w:rsidRPr="0020640F">
        <w:rPr>
          <w:rFonts w:ascii="Times New Roman" w:eastAsia="黑体" w:hAnsi="Times New Roman" w:cs="Times New Roman" w:hint="eastAsia"/>
          <w:b/>
          <w:color w:val="000000" w:themeColor="text1"/>
          <w:sz w:val="30"/>
          <w:szCs w:val="30"/>
        </w:rPr>
        <w:t>报备时间</w:t>
      </w:r>
    </w:p>
    <w:p w14:paraId="730AD726" w14:textId="77777777" w:rsidR="000811F5" w:rsidRPr="0020640F" w:rsidRDefault="000811F5" w:rsidP="000811F5">
      <w:pPr>
        <w:adjustRightInd w:val="0"/>
        <w:snapToGrid w:val="0"/>
        <w:spacing w:afterLines="50" w:after="156"/>
        <w:ind w:firstLineChars="200" w:firstLine="600"/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报备材料按年度提交，时间为每年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2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月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1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5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日前。认证结论颁布当年应提交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1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年的报备材料，包含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2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个学期。</w:t>
      </w:r>
    </w:p>
    <w:p w14:paraId="01ECD2EE" w14:textId="77777777" w:rsidR="000811F5" w:rsidRPr="0020640F" w:rsidRDefault="000811F5" w:rsidP="000811F5">
      <w:pPr>
        <w:adjustRightInd w:val="0"/>
        <w:snapToGrid w:val="0"/>
        <w:ind w:firstLineChars="200" w:firstLine="602"/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</w:pPr>
      <w:r w:rsidRPr="0020640F">
        <w:rPr>
          <w:rFonts w:ascii="Times New Roman" w:eastAsia="黑体" w:hAnsi="Times New Roman" w:cs="Times New Roman" w:hint="eastAsia"/>
          <w:b/>
          <w:color w:val="000000" w:themeColor="text1"/>
          <w:sz w:val="30"/>
          <w:szCs w:val="30"/>
        </w:rPr>
        <w:t>二、报备方式</w:t>
      </w:r>
    </w:p>
    <w:p w14:paraId="7564AD54" w14:textId="77777777" w:rsidR="000811F5" w:rsidRPr="0020640F" w:rsidRDefault="000811F5" w:rsidP="000811F5">
      <w:pPr>
        <w:adjustRightInd w:val="0"/>
        <w:snapToGrid w:val="0"/>
        <w:ind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通过师范类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专业认证管理信息系统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，将有关原始文件材料统一打包编号上传。建议报备材料按照本校要求存档后，在本地服务器存储，提供查阅链接、开放查阅权限备查。</w:t>
      </w:r>
    </w:p>
    <w:p w14:paraId="325A6A8D" w14:textId="77777777" w:rsidR="000811F5" w:rsidRPr="0020640F" w:rsidRDefault="000811F5" w:rsidP="000811F5">
      <w:pPr>
        <w:adjustRightInd w:val="0"/>
        <w:snapToGrid w:val="0"/>
        <w:ind w:firstLineChars="200" w:firstLine="602"/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</w:pPr>
      <w:r w:rsidRPr="0020640F">
        <w:rPr>
          <w:rFonts w:ascii="Times New Roman" w:eastAsia="黑体" w:hAnsi="Times New Roman" w:cs="Times New Roman" w:hint="eastAsia"/>
          <w:b/>
          <w:color w:val="000000" w:themeColor="text1"/>
          <w:sz w:val="30"/>
          <w:szCs w:val="30"/>
        </w:rPr>
        <w:t>三</w:t>
      </w:r>
      <w:r w:rsidRPr="0020640F">
        <w:rPr>
          <w:rFonts w:ascii="Times New Roman" w:eastAsia="黑体" w:hAnsi="Times New Roman" w:cs="Times New Roman"/>
          <w:b/>
          <w:color w:val="000000" w:themeColor="text1"/>
          <w:sz w:val="30"/>
          <w:szCs w:val="30"/>
        </w:rPr>
        <w:t>、</w:t>
      </w:r>
      <w:r w:rsidRPr="0020640F">
        <w:rPr>
          <w:rFonts w:ascii="Times New Roman" w:eastAsia="黑体" w:hAnsi="Times New Roman" w:cs="Times New Roman" w:hint="eastAsia"/>
          <w:b/>
          <w:color w:val="000000" w:themeColor="text1"/>
          <w:sz w:val="30"/>
          <w:szCs w:val="30"/>
        </w:rPr>
        <w:t>报备材料及要求</w:t>
      </w:r>
    </w:p>
    <w:p w14:paraId="51B67784" w14:textId="77777777" w:rsidR="000811F5" w:rsidRPr="0020640F" w:rsidRDefault="000811F5" w:rsidP="000811F5">
      <w:pPr>
        <w:adjustRightInd w:val="0"/>
        <w:snapToGrid w:val="0"/>
        <w:ind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本年度补充和完善的面向产出评价机制等制度文件、面向产出开展的评价活动、评价结果、以及依据评价结果进行持续改进等原始材料。</w:t>
      </w:r>
      <w:r w:rsidRPr="0020640F">
        <w:rPr>
          <w:rFonts w:ascii="Times New Roman" w:eastAsia="仿宋_GB2312" w:hAnsi="Times New Roman" w:cs="Times New Roman" w:hint="eastAsia"/>
          <w:b/>
          <w:color w:val="000000" w:themeColor="text1"/>
          <w:sz w:val="30"/>
          <w:szCs w:val="30"/>
        </w:rPr>
        <w:t>仅需原始材料，无需总结情况报告。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有关材料要求包括：</w:t>
      </w:r>
    </w:p>
    <w:p w14:paraId="6013EA0E" w14:textId="77777777" w:rsidR="000811F5" w:rsidRPr="0020640F" w:rsidRDefault="000811F5" w:rsidP="000811F5">
      <w:pPr>
        <w:widowControl/>
        <w:ind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1.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本年度按照面向产出要求修订的制度文件（本年度如无修订，可不提供，但需注明）：</w:t>
      </w:r>
    </w:p>
    <w:p w14:paraId="7706F286" w14:textId="77777777" w:rsidR="000811F5" w:rsidRPr="0020640F" w:rsidRDefault="000811F5" w:rsidP="000811F5">
      <w:pPr>
        <w:widowControl/>
        <w:ind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（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1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）培养方案（需附修订时间及修订情况说明）；</w:t>
      </w:r>
    </w:p>
    <w:p w14:paraId="6092FDE8" w14:textId="77777777" w:rsidR="000811F5" w:rsidRPr="0020640F" w:rsidRDefault="000811F5" w:rsidP="000811F5">
      <w:pPr>
        <w:widowControl/>
        <w:ind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（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2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）各门课程教学大纲（需附修订时间及修订情况说明）；</w:t>
      </w:r>
    </w:p>
    <w:p w14:paraId="0223979C" w14:textId="77777777" w:rsidR="000811F5" w:rsidRPr="0020640F" w:rsidRDefault="000811F5" w:rsidP="000811F5">
      <w:pPr>
        <w:widowControl/>
        <w:ind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（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3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）产出评价制度文件（需附修订时间及修订情况说明）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。</w:t>
      </w:r>
    </w:p>
    <w:p w14:paraId="2A7BE57C" w14:textId="77777777" w:rsidR="000811F5" w:rsidRPr="0020640F" w:rsidRDefault="000811F5" w:rsidP="000811F5">
      <w:pPr>
        <w:widowControl/>
        <w:ind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bookmarkStart w:id="0" w:name="_Hlk137736051"/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2.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本年度按照面向产出制度文件开展课程目标达成评价的有关材料。仅需报备当年度评价课程（在一个评价周期内覆盖所有课程即可），每门课程一个文件包（上传系统时统一为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1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个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PDF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格式文件），包括：</w:t>
      </w:r>
    </w:p>
    <w:p w14:paraId="6E1F8729" w14:textId="77777777" w:rsidR="000811F5" w:rsidRPr="0020640F" w:rsidRDefault="000811F5" w:rsidP="000811F5">
      <w:pPr>
        <w:widowControl/>
        <w:ind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（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1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）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课程教学大纲；</w:t>
      </w:r>
    </w:p>
    <w:p w14:paraId="4A911AD1" w14:textId="77777777" w:rsidR="000811F5" w:rsidRPr="0020640F" w:rsidRDefault="000811F5" w:rsidP="000811F5">
      <w:pPr>
        <w:widowControl/>
        <w:ind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lastRenderedPageBreak/>
        <w:t>（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2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）课程教学考核材料，根据课程类别分别要求如下：</w:t>
      </w:r>
    </w:p>
    <w:p w14:paraId="3BBEA58F" w14:textId="77777777" w:rsidR="000811F5" w:rsidRPr="0020640F" w:rsidRDefault="000811F5" w:rsidP="000811F5">
      <w:pPr>
        <w:widowControl/>
        <w:ind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  <w:t>a.</w:t>
      </w:r>
      <w:r w:rsidRPr="0020640F"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  <w:t>理论</w:t>
      </w:r>
      <w:r w:rsidRPr="0020640F">
        <w:rPr>
          <w:rFonts w:ascii="Times New Roman" w:eastAsia="仿宋_GB2312" w:hAnsi="Times New Roman" w:cs="Times New Roman" w:hint="eastAsia"/>
          <w:b/>
          <w:color w:val="000000" w:themeColor="text1"/>
          <w:sz w:val="30"/>
          <w:szCs w:val="30"/>
        </w:rPr>
        <w:t>课程。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评价当年度根据本校教学文档管理要求，以电子文档形式存档的课程考核材料。</w:t>
      </w:r>
      <w:r w:rsidRPr="0020640F">
        <w:rPr>
          <w:rFonts w:ascii="Times New Roman" w:eastAsia="仿宋_GB2312" w:hAnsi="Times New Roman" w:cs="Times New Roman" w:hint="eastAsia"/>
          <w:bCs/>
          <w:color w:val="000000" w:themeColor="text1"/>
          <w:sz w:val="30"/>
          <w:szCs w:val="30"/>
        </w:rPr>
        <w:t>参考要求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如下：该课程本年度考核要求（如试题、作业，小论文、实验报告、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案例分析、教学设计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等）、课程评分标准、学生考核成绩记录和总成绩清单。提供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1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名学生过程性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考核材料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和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结果性考核材料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样本。</w:t>
      </w:r>
    </w:p>
    <w:p w14:paraId="1BE22C6D" w14:textId="77777777" w:rsidR="000811F5" w:rsidRPr="0020640F" w:rsidRDefault="000811F5" w:rsidP="000811F5">
      <w:pPr>
        <w:widowControl/>
        <w:ind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  <w:t>b.</w:t>
      </w:r>
      <w:bookmarkStart w:id="1" w:name="_Hlk137735019"/>
      <w:r w:rsidRPr="0020640F">
        <w:rPr>
          <w:rFonts w:ascii="Times New Roman" w:eastAsia="仿宋_GB2312" w:hAnsi="Times New Roman" w:cs="Times New Roman" w:hint="eastAsia"/>
          <w:b/>
          <w:color w:val="000000" w:themeColor="text1"/>
          <w:sz w:val="30"/>
          <w:szCs w:val="30"/>
        </w:rPr>
        <w:t>技能</w:t>
      </w:r>
      <w:r w:rsidRPr="0020640F"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  <w:t>训练</w:t>
      </w:r>
      <w:bookmarkEnd w:id="1"/>
      <w:r w:rsidRPr="0020640F"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  <w:t>。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评价当年度根据本校教学文档管理要求，以电子文档形式存档的专业技能与教育教学技能考核材料。参考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要求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如下：考核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内容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与要点、考核形式与方式、评分标准、评价过程记录、学生考核成绩记录和总成绩清单。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提供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1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名学生过程性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考核材料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和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结果性考核材料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样本。</w:t>
      </w:r>
    </w:p>
    <w:p w14:paraId="4ECF2465" w14:textId="77777777" w:rsidR="000811F5" w:rsidRPr="0020640F" w:rsidRDefault="000811F5" w:rsidP="000811F5">
      <w:pPr>
        <w:widowControl/>
        <w:ind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  <w:t>c.</w:t>
      </w:r>
      <w:bookmarkStart w:id="2" w:name="_Hlk137735029"/>
      <w:r w:rsidRPr="0020640F">
        <w:rPr>
          <w:rFonts w:ascii="Times New Roman" w:eastAsia="仿宋_GB2312" w:hAnsi="Times New Roman" w:cs="Times New Roman" w:hint="eastAsia"/>
          <w:b/>
          <w:color w:val="000000" w:themeColor="text1"/>
          <w:sz w:val="30"/>
          <w:szCs w:val="30"/>
        </w:rPr>
        <w:t>专业</w:t>
      </w:r>
      <w:r w:rsidRPr="0020640F"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  <w:t>实践与教育实践课程</w:t>
      </w:r>
      <w:bookmarkEnd w:id="2"/>
      <w:r w:rsidRPr="0020640F">
        <w:rPr>
          <w:rFonts w:ascii="Times New Roman" w:eastAsia="仿宋_GB2312" w:hAnsi="Times New Roman" w:cs="Times New Roman" w:hint="eastAsia"/>
          <w:b/>
          <w:color w:val="000000" w:themeColor="text1"/>
          <w:sz w:val="30"/>
          <w:szCs w:val="30"/>
        </w:rPr>
        <w:t>。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教育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实践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课程包括见习、实习与研习。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评价当年度根据本校教学文档管理要求，以电子文档形式存档的实践考核材料。参考要求如下：以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教育实践为例，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见习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、实习与研习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课程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教学大纲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、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考核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评价方法、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评分标准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（评价量规），考核内容包括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师德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体验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与表现评价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、教学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（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学习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）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设计方案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与实施评价、班主任体验与工作评价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、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教研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活动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体验与成果评价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等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；学生的实习日记、实习报告；指导教师与实习学校的写实性评价等。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提供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1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名学生的过程管理和考核资料样本。</w:t>
      </w:r>
    </w:p>
    <w:p w14:paraId="7BB40583" w14:textId="77777777" w:rsidR="000811F5" w:rsidRPr="0020640F" w:rsidRDefault="000811F5" w:rsidP="000811F5">
      <w:pPr>
        <w:widowControl/>
        <w:ind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  <w:t>d.</w:t>
      </w:r>
      <w:bookmarkStart w:id="3" w:name="_Hlk137735039"/>
      <w:r w:rsidRPr="0020640F">
        <w:rPr>
          <w:rFonts w:ascii="Times New Roman" w:eastAsia="仿宋_GB2312" w:hAnsi="Times New Roman" w:cs="Times New Roman" w:hint="eastAsia"/>
          <w:b/>
          <w:color w:val="000000" w:themeColor="text1"/>
          <w:sz w:val="30"/>
          <w:szCs w:val="30"/>
        </w:rPr>
        <w:t>毕业设计</w:t>
      </w:r>
      <w:r w:rsidRPr="0020640F"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  <w:t>(</w:t>
      </w:r>
      <w:r w:rsidRPr="0020640F"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  <w:t>论文</w:t>
      </w:r>
      <w:r w:rsidRPr="0020640F"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  <w:t>)</w:t>
      </w:r>
      <w:bookmarkEnd w:id="3"/>
      <w:r w:rsidRPr="0020640F"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  <w:t>。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评价当年度根据本校教学文档管理要求，以电子文档形式存档的毕业设计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(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论文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)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相关材料。</w:t>
      </w:r>
      <w:r w:rsidRPr="0020640F">
        <w:rPr>
          <w:rFonts w:ascii="Times New Roman" w:eastAsia="仿宋_GB2312" w:hAnsi="Times New Roman" w:cs="Times New Roman" w:hint="eastAsia"/>
          <w:bCs/>
          <w:color w:val="000000" w:themeColor="text1"/>
          <w:sz w:val="30"/>
          <w:szCs w:val="30"/>
        </w:rPr>
        <w:t>参考要求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如下：任务书、开题报告、文献翻译（原文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+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译文）、毕业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(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论文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)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设计文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lastRenderedPageBreak/>
        <w:t>本；中期检查、各类评阅记录、答辩记录、成绩等电子文档。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提供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1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名学生的过程管理和考核资料样本。</w:t>
      </w:r>
    </w:p>
    <w:p w14:paraId="44447617" w14:textId="77777777" w:rsidR="000811F5" w:rsidRPr="0020640F" w:rsidRDefault="000811F5" w:rsidP="000811F5">
      <w:pPr>
        <w:widowControl/>
        <w:ind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  <w:t>e.</w:t>
      </w:r>
      <w:bookmarkStart w:id="4" w:name="_Hlk137735048"/>
      <w:r w:rsidRPr="0020640F">
        <w:rPr>
          <w:rFonts w:ascii="Times New Roman" w:eastAsia="仿宋_GB2312" w:hAnsi="Times New Roman" w:cs="Times New Roman" w:hint="eastAsia"/>
          <w:b/>
          <w:color w:val="000000" w:themeColor="text1"/>
          <w:sz w:val="30"/>
          <w:szCs w:val="30"/>
        </w:rPr>
        <w:t>课程</w:t>
      </w:r>
      <w:r w:rsidRPr="0020640F"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  <w:t>/</w:t>
      </w:r>
      <w:r w:rsidRPr="0020640F">
        <w:rPr>
          <w:rFonts w:ascii="Times New Roman" w:eastAsia="仿宋_GB2312" w:hAnsi="Times New Roman" w:cs="Times New Roman"/>
          <w:b/>
          <w:color w:val="000000" w:themeColor="text1"/>
          <w:sz w:val="30"/>
          <w:szCs w:val="30"/>
        </w:rPr>
        <w:t>综合设计报告。</w:t>
      </w:r>
      <w:bookmarkEnd w:id="4"/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评价当年度根据本校教学文档管理要求，以电子文档形式存档的课程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/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综合设计报告及相关材料。</w:t>
      </w:r>
      <w:r w:rsidRPr="0020640F">
        <w:rPr>
          <w:rFonts w:ascii="Times New Roman" w:eastAsia="仿宋_GB2312" w:hAnsi="Times New Roman" w:cs="Times New Roman" w:hint="eastAsia"/>
          <w:bCs/>
          <w:color w:val="000000" w:themeColor="text1"/>
          <w:sz w:val="30"/>
          <w:szCs w:val="30"/>
        </w:rPr>
        <w:t>参考要求如下：设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计任务书、设计报告文本、评阅记录、答辩记录、成绩等电子文档。提供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1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名学生的过程管理和考核资料样本。</w:t>
      </w:r>
    </w:p>
    <w:p w14:paraId="117321CE" w14:textId="77777777" w:rsidR="000811F5" w:rsidRPr="0020640F" w:rsidRDefault="000811F5" w:rsidP="000811F5">
      <w:pPr>
        <w:widowControl/>
        <w:ind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（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3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）课程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本年度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的课程目标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达成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情况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评价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报告（包括课程目标、课程目标与指标点的对应关系、评分标准、评价方法，评价依据和评价结果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及</w:t>
      </w:r>
      <w:r w:rsidRPr="0020640F"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  <w:t>明确具体的针对性改进措施等）。</w:t>
      </w:r>
    </w:p>
    <w:bookmarkEnd w:id="0"/>
    <w:p w14:paraId="08E4A053" w14:textId="77777777" w:rsidR="000811F5" w:rsidRPr="0020640F" w:rsidRDefault="000811F5" w:rsidP="000811F5">
      <w:pPr>
        <w:widowControl/>
        <w:ind w:firstLine="600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3.</w:t>
      </w:r>
      <w:r w:rsidRPr="0020640F">
        <w:rPr>
          <w:rFonts w:ascii="Times New Roman" w:eastAsia="仿宋_GB2312" w:hAnsi="Times New Roman" w:cs="Times New Roman" w:hint="eastAsia"/>
          <w:color w:val="000000" w:themeColor="text1"/>
          <w:sz w:val="30"/>
          <w:szCs w:val="30"/>
        </w:rPr>
        <w:t>年度报备时，专业应同时提交年度报备资料清单目录，参考格式如下：</w:t>
      </w:r>
    </w:p>
    <w:p w14:paraId="45E74461" w14:textId="77777777" w:rsidR="000811F5" w:rsidRPr="0020640F" w:rsidRDefault="000811F5" w:rsidP="000811F5">
      <w:pPr>
        <w:widowControl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640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普通高等学校师范类专业认证年度报备资料目录</w:t>
      </w:r>
    </w:p>
    <w:p w14:paraId="543707DE" w14:textId="77777777" w:rsidR="000811F5" w:rsidRPr="0020640F" w:rsidRDefault="000811F5" w:rsidP="000811F5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0640F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制度文件目录</w:t>
      </w:r>
    </w:p>
    <w:tbl>
      <w:tblPr>
        <w:tblStyle w:val="a3"/>
        <w:tblW w:w="8359" w:type="dxa"/>
        <w:tblLook w:val="04A0" w:firstRow="1" w:lastRow="0" w:firstColumn="1" w:lastColumn="0" w:noHBand="0" w:noVBand="1"/>
      </w:tblPr>
      <w:tblGrid>
        <w:gridCol w:w="949"/>
        <w:gridCol w:w="5912"/>
        <w:gridCol w:w="1498"/>
      </w:tblGrid>
      <w:tr w:rsidR="000811F5" w:rsidRPr="0020640F" w14:paraId="168C6A1F" w14:textId="77777777" w:rsidTr="000D4E47">
        <w:trPr>
          <w:trHeight w:val="567"/>
        </w:trPr>
        <w:tc>
          <w:tcPr>
            <w:tcW w:w="949" w:type="dxa"/>
            <w:vAlign w:val="center"/>
          </w:tcPr>
          <w:p w14:paraId="5E35A630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20640F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序号</w:t>
            </w:r>
          </w:p>
        </w:tc>
        <w:tc>
          <w:tcPr>
            <w:tcW w:w="5912" w:type="dxa"/>
            <w:vAlign w:val="center"/>
          </w:tcPr>
          <w:p w14:paraId="4B3577C6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20640F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制度名称</w:t>
            </w:r>
          </w:p>
        </w:tc>
        <w:tc>
          <w:tcPr>
            <w:tcW w:w="1498" w:type="dxa"/>
            <w:vAlign w:val="center"/>
          </w:tcPr>
          <w:p w14:paraId="5D40B5D4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20640F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修订时间</w:t>
            </w:r>
          </w:p>
        </w:tc>
      </w:tr>
      <w:tr w:rsidR="000811F5" w:rsidRPr="0020640F" w14:paraId="0072EF1F" w14:textId="77777777" w:rsidTr="000D4E47">
        <w:trPr>
          <w:trHeight w:val="558"/>
        </w:trPr>
        <w:tc>
          <w:tcPr>
            <w:tcW w:w="949" w:type="dxa"/>
            <w:vAlign w:val="center"/>
          </w:tcPr>
          <w:p w14:paraId="23CFF484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20640F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912" w:type="dxa"/>
            <w:vAlign w:val="center"/>
          </w:tcPr>
          <w:p w14:paraId="7BE429D7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98" w:type="dxa"/>
            <w:vAlign w:val="center"/>
          </w:tcPr>
          <w:p w14:paraId="7B261EA7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11F5" w:rsidRPr="0020640F" w14:paraId="7AB2C33D" w14:textId="77777777" w:rsidTr="000D4E47">
        <w:trPr>
          <w:trHeight w:val="555"/>
        </w:trPr>
        <w:tc>
          <w:tcPr>
            <w:tcW w:w="949" w:type="dxa"/>
            <w:vAlign w:val="center"/>
          </w:tcPr>
          <w:p w14:paraId="544C34E1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20640F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5912" w:type="dxa"/>
            <w:vAlign w:val="center"/>
          </w:tcPr>
          <w:p w14:paraId="0A95738F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98" w:type="dxa"/>
            <w:vAlign w:val="center"/>
          </w:tcPr>
          <w:p w14:paraId="227EEF65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11F5" w:rsidRPr="0020640F" w14:paraId="50524FFF" w14:textId="77777777" w:rsidTr="000D4E47">
        <w:trPr>
          <w:trHeight w:val="555"/>
        </w:trPr>
        <w:tc>
          <w:tcPr>
            <w:tcW w:w="949" w:type="dxa"/>
            <w:vAlign w:val="center"/>
          </w:tcPr>
          <w:p w14:paraId="36F8FB4A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20640F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5912" w:type="dxa"/>
            <w:vAlign w:val="center"/>
          </w:tcPr>
          <w:p w14:paraId="08CD10BD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98" w:type="dxa"/>
            <w:vAlign w:val="center"/>
          </w:tcPr>
          <w:p w14:paraId="3E07E7BF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11F5" w:rsidRPr="0020640F" w14:paraId="70885DE2" w14:textId="77777777" w:rsidTr="000D4E47">
        <w:trPr>
          <w:trHeight w:val="555"/>
        </w:trPr>
        <w:tc>
          <w:tcPr>
            <w:tcW w:w="949" w:type="dxa"/>
            <w:vAlign w:val="center"/>
          </w:tcPr>
          <w:p w14:paraId="00D3B9AA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20640F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5912" w:type="dxa"/>
            <w:vAlign w:val="center"/>
          </w:tcPr>
          <w:p w14:paraId="558661EF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98" w:type="dxa"/>
            <w:vAlign w:val="center"/>
          </w:tcPr>
          <w:p w14:paraId="1F67E9FD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11F5" w:rsidRPr="0020640F" w14:paraId="070380D7" w14:textId="77777777" w:rsidTr="000D4E47">
        <w:trPr>
          <w:trHeight w:val="563"/>
        </w:trPr>
        <w:tc>
          <w:tcPr>
            <w:tcW w:w="949" w:type="dxa"/>
            <w:vAlign w:val="center"/>
          </w:tcPr>
          <w:p w14:paraId="3A86922D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20640F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……</w:t>
            </w:r>
          </w:p>
        </w:tc>
        <w:tc>
          <w:tcPr>
            <w:tcW w:w="5912" w:type="dxa"/>
            <w:vAlign w:val="center"/>
          </w:tcPr>
          <w:p w14:paraId="57A2918D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498" w:type="dxa"/>
            <w:vAlign w:val="center"/>
          </w:tcPr>
          <w:p w14:paraId="12B6B9D3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2C725986" w14:textId="77777777" w:rsidR="000811F5" w:rsidRPr="0020640F" w:rsidRDefault="000811F5" w:rsidP="000811F5">
      <w:pPr>
        <w:widowControl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20640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课程</w:t>
      </w:r>
      <w:r w:rsidRPr="0020640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（含实践教学环节）</w:t>
      </w:r>
      <w:r w:rsidRPr="0020640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资料目录</w:t>
      </w:r>
    </w:p>
    <w:tbl>
      <w:tblPr>
        <w:tblStyle w:val="a3"/>
        <w:tblpPr w:leftFromText="180" w:rightFromText="180" w:vertAnchor="text" w:tblpY="1"/>
        <w:tblOverlap w:val="never"/>
        <w:tblW w:w="8359" w:type="dxa"/>
        <w:tblLayout w:type="fixed"/>
        <w:tblLook w:val="04A0" w:firstRow="1" w:lastRow="0" w:firstColumn="1" w:lastColumn="0" w:noHBand="0" w:noVBand="1"/>
      </w:tblPr>
      <w:tblGrid>
        <w:gridCol w:w="534"/>
        <w:gridCol w:w="798"/>
        <w:gridCol w:w="799"/>
        <w:gridCol w:w="799"/>
        <w:gridCol w:w="799"/>
        <w:gridCol w:w="799"/>
        <w:gridCol w:w="798"/>
        <w:gridCol w:w="799"/>
        <w:gridCol w:w="799"/>
        <w:gridCol w:w="799"/>
        <w:gridCol w:w="636"/>
      </w:tblGrid>
      <w:tr w:rsidR="000811F5" w:rsidRPr="0020640F" w14:paraId="4C5E2FE0" w14:textId="77777777" w:rsidTr="000D4E47">
        <w:tc>
          <w:tcPr>
            <w:tcW w:w="534" w:type="dxa"/>
          </w:tcPr>
          <w:p w14:paraId="39E143F8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20640F">
              <w:rPr>
                <w:rFonts w:ascii="Times New Roman" w:eastAsia="宋体" w:hAnsi="Times New Roman" w:cs="Times New Roman" w:hint="eastAsia"/>
                <w:color w:val="000000" w:themeColor="text1"/>
                <w:sz w:val="22"/>
              </w:rPr>
              <w:t>序号</w:t>
            </w:r>
          </w:p>
        </w:tc>
        <w:tc>
          <w:tcPr>
            <w:tcW w:w="798" w:type="dxa"/>
          </w:tcPr>
          <w:p w14:paraId="11F95637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20640F">
              <w:rPr>
                <w:rFonts w:ascii="Times New Roman" w:eastAsia="宋体" w:hAnsi="Times New Roman" w:cs="Times New Roman" w:hint="eastAsia"/>
                <w:color w:val="000000" w:themeColor="text1"/>
                <w:sz w:val="22"/>
              </w:rPr>
              <w:t>课程</w:t>
            </w:r>
          </w:p>
          <w:p w14:paraId="256D3CA5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20640F">
              <w:rPr>
                <w:rFonts w:ascii="Times New Roman" w:eastAsia="宋体" w:hAnsi="Times New Roman" w:cs="Times New Roman" w:hint="eastAsia"/>
                <w:color w:val="000000" w:themeColor="text1"/>
                <w:sz w:val="22"/>
              </w:rPr>
              <w:t>名称</w:t>
            </w:r>
          </w:p>
        </w:tc>
        <w:tc>
          <w:tcPr>
            <w:tcW w:w="799" w:type="dxa"/>
          </w:tcPr>
          <w:p w14:paraId="6ABC566A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pacing w:val="-20"/>
                <w:sz w:val="22"/>
              </w:rPr>
            </w:pPr>
            <w:r w:rsidRPr="0020640F">
              <w:rPr>
                <w:rFonts w:ascii="Times New Roman" w:eastAsia="宋体" w:hAnsi="Times New Roman" w:cs="Times New Roman" w:hint="eastAsia"/>
                <w:color w:val="000000" w:themeColor="text1"/>
                <w:spacing w:val="-20"/>
                <w:sz w:val="22"/>
              </w:rPr>
              <w:t>课程性质（必修或选修）</w:t>
            </w:r>
          </w:p>
        </w:tc>
        <w:tc>
          <w:tcPr>
            <w:tcW w:w="799" w:type="dxa"/>
          </w:tcPr>
          <w:p w14:paraId="564BFD7E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pacing w:val="-20"/>
                <w:sz w:val="22"/>
              </w:rPr>
            </w:pPr>
            <w:r w:rsidRPr="0020640F">
              <w:rPr>
                <w:rFonts w:ascii="Times New Roman" w:eastAsia="宋体" w:hAnsi="Times New Roman" w:cs="Times New Roman" w:hint="eastAsia"/>
                <w:color w:val="000000" w:themeColor="text1"/>
                <w:spacing w:val="-20"/>
                <w:sz w:val="22"/>
              </w:rPr>
              <w:t>课程类别（通识课、专业课等）</w:t>
            </w:r>
          </w:p>
        </w:tc>
        <w:tc>
          <w:tcPr>
            <w:tcW w:w="799" w:type="dxa"/>
          </w:tcPr>
          <w:p w14:paraId="3C48B493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pacing w:val="-20"/>
                <w:sz w:val="22"/>
              </w:rPr>
            </w:pPr>
            <w:r w:rsidRPr="0020640F">
              <w:rPr>
                <w:rFonts w:ascii="Times New Roman" w:eastAsia="宋体" w:hAnsi="Times New Roman" w:cs="Times New Roman" w:hint="eastAsia"/>
                <w:color w:val="000000" w:themeColor="text1"/>
                <w:spacing w:val="-20"/>
                <w:sz w:val="22"/>
              </w:rPr>
              <w:t>是否提供课程教学大纲</w:t>
            </w:r>
          </w:p>
          <w:p w14:paraId="4C443129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pacing w:val="-20"/>
                <w:sz w:val="22"/>
              </w:rPr>
            </w:pPr>
          </w:p>
        </w:tc>
        <w:tc>
          <w:tcPr>
            <w:tcW w:w="799" w:type="dxa"/>
          </w:tcPr>
          <w:p w14:paraId="6F1ECFDA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pacing w:val="-20"/>
                <w:sz w:val="22"/>
              </w:rPr>
            </w:pPr>
            <w:r w:rsidRPr="0020640F">
              <w:rPr>
                <w:rFonts w:ascii="Times New Roman" w:eastAsia="宋体" w:hAnsi="Times New Roman" w:cs="Times New Roman" w:hint="eastAsia"/>
                <w:color w:val="000000" w:themeColor="text1"/>
                <w:spacing w:val="-20"/>
                <w:sz w:val="22"/>
              </w:rPr>
              <w:t>是否提供评分标准（评价量规）</w:t>
            </w:r>
          </w:p>
        </w:tc>
        <w:tc>
          <w:tcPr>
            <w:tcW w:w="798" w:type="dxa"/>
          </w:tcPr>
          <w:p w14:paraId="0C18D5DC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pacing w:val="-20"/>
                <w:sz w:val="22"/>
              </w:rPr>
            </w:pPr>
            <w:r w:rsidRPr="0020640F">
              <w:rPr>
                <w:rFonts w:ascii="Times New Roman" w:eastAsia="宋体" w:hAnsi="Times New Roman" w:cs="Times New Roman" w:hint="eastAsia"/>
                <w:color w:val="000000" w:themeColor="text1"/>
                <w:spacing w:val="-20"/>
                <w:sz w:val="22"/>
              </w:rPr>
              <w:t>考核资料（列出名称，如期末试卷）</w:t>
            </w:r>
          </w:p>
        </w:tc>
        <w:tc>
          <w:tcPr>
            <w:tcW w:w="799" w:type="dxa"/>
          </w:tcPr>
          <w:p w14:paraId="2FD10F8C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pacing w:val="-20"/>
                <w:sz w:val="22"/>
              </w:rPr>
            </w:pPr>
            <w:r w:rsidRPr="0020640F">
              <w:rPr>
                <w:rFonts w:ascii="Times New Roman" w:eastAsia="宋体" w:hAnsi="Times New Roman" w:cs="Times New Roman"/>
                <w:color w:val="000000" w:themeColor="text1"/>
                <w:spacing w:val="-20"/>
                <w:sz w:val="22"/>
              </w:rPr>
              <w:t>是否提供</w:t>
            </w:r>
            <w:r w:rsidRPr="0020640F">
              <w:rPr>
                <w:rFonts w:ascii="Times New Roman" w:eastAsia="宋体" w:hAnsi="Times New Roman" w:cs="Times New Roman" w:hint="eastAsia"/>
                <w:color w:val="000000" w:themeColor="text1"/>
                <w:spacing w:val="-20"/>
                <w:sz w:val="22"/>
              </w:rPr>
              <w:t>1</w:t>
            </w:r>
            <w:r w:rsidRPr="0020640F">
              <w:rPr>
                <w:rFonts w:ascii="Times New Roman" w:eastAsia="宋体" w:hAnsi="Times New Roman" w:cs="Times New Roman" w:hint="eastAsia"/>
                <w:color w:val="000000" w:themeColor="text1"/>
                <w:spacing w:val="-20"/>
                <w:sz w:val="22"/>
              </w:rPr>
              <w:t>位学生的考核材料样本</w:t>
            </w:r>
          </w:p>
        </w:tc>
        <w:tc>
          <w:tcPr>
            <w:tcW w:w="799" w:type="dxa"/>
          </w:tcPr>
          <w:p w14:paraId="024E314D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pacing w:val="-20"/>
                <w:sz w:val="22"/>
              </w:rPr>
            </w:pPr>
            <w:r w:rsidRPr="0020640F">
              <w:rPr>
                <w:rFonts w:ascii="Times New Roman" w:eastAsia="宋体" w:hAnsi="Times New Roman" w:cs="Times New Roman" w:hint="eastAsia"/>
                <w:color w:val="000000" w:themeColor="text1"/>
                <w:spacing w:val="-20"/>
                <w:sz w:val="22"/>
              </w:rPr>
              <w:t>是否提供考核成绩单</w:t>
            </w:r>
          </w:p>
          <w:p w14:paraId="0CC5F65F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pacing w:val="-20"/>
                <w:sz w:val="22"/>
              </w:rPr>
            </w:pPr>
          </w:p>
        </w:tc>
        <w:tc>
          <w:tcPr>
            <w:tcW w:w="799" w:type="dxa"/>
          </w:tcPr>
          <w:p w14:paraId="2189521D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pacing w:val="-20"/>
                <w:sz w:val="22"/>
              </w:rPr>
            </w:pPr>
            <w:r w:rsidRPr="0020640F">
              <w:rPr>
                <w:rFonts w:ascii="Times New Roman" w:eastAsia="宋体" w:hAnsi="Times New Roman" w:cs="Times New Roman" w:hint="eastAsia"/>
                <w:color w:val="000000" w:themeColor="text1"/>
                <w:spacing w:val="-20"/>
                <w:sz w:val="22"/>
              </w:rPr>
              <w:t>是否提供课程目标达成情况评价报告</w:t>
            </w:r>
          </w:p>
        </w:tc>
        <w:tc>
          <w:tcPr>
            <w:tcW w:w="636" w:type="dxa"/>
          </w:tcPr>
          <w:p w14:paraId="2C1FE477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pacing w:val="-20"/>
                <w:sz w:val="22"/>
              </w:rPr>
            </w:pPr>
            <w:r w:rsidRPr="0020640F">
              <w:rPr>
                <w:rFonts w:ascii="Times New Roman" w:eastAsia="宋体" w:hAnsi="Times New Roman" w:cs="Times New Roman"/>
                <w:color w:val="000000" w:themeColor="text1"/>
                <w:spacing w:val="-20"/>
                <w:sz w:val="22"/>
              </w:rPr>
              <w:t>提交</w:t>
            </w:r>
          </w:p>
          <w:p w14:paraId="5E8C6DD3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  <w:r w:rsidRPr="0020640F">
              <w:rPr>
                <w:rFonts w:ascii="Times New Roman" w:eastAsia="宋体" w:hAnsi="Times New Roman" w:cs="Times New Roman"/>
                <w:color w:val="000000" w:themeColor="text1"/>
                <w:spacing w:val="-20"/>
                <w:sz w:val="22"/>
              </w:rPr>
              <w:t>时间</w:t>
            </w:r>
          </w:p>
        </w:tc>
      </w:tr>
      <w:tr w:rsidR="000811F5" w:rsidRPr="0020640F" w14:paraId="7A33904C" w14:textId="77777777" w:rsidTr="000D4E47">
        <w:trPr>
          <w:trHeight w:val="541"/>
        </w:trPr>
        <w:tc>
          <w:tcPr>
            <w:tcW w:w="534" w:type="dxa"/>
            <w:vAlign w:val="center"/>
          </w:tcPr>
          <w:p w14:paraId="545F7C0A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2"/>
              </w:rPr>
            </w:pPr>
            <w:r w:rsidRPr="0020640F">
              <w:rPr>
                <w:rFonts w:ascii="Times New Roman" w:eastAsia="仿宋_GB2312" w:hAnsi="Times New Roman" w:cs="Times New Roman"/>
                <w:color w:val="000000" w:themeColor="text1"/>
                <w:sz w:val="22"/>
              </w:rPr>
              <w:lastRenderedPageBreak/>
              <w:t>1</w:t>
            </w:r>
          </w:p>
        </w:tc>
        <w:tc>
          <w:tcPr>
            <w:tcW w:w="798" w:type="dxa"/>
            <w:vAlign w:val="center"/>
          </w:tcPr>
          <w:p w14:paraId="6E267966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dxa"/>
            <w:vAlign w:val="center"/>
          </w:tcPr>
          <w:p w14:paraId="550C423A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dxa"/>
            <w:vAlign w:val="center"/>
          </w:tcPr>
          <w:p w14:paraId="525594CB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dxa"/>
            <w:vAlign w:val="center"/>
          </w:tcPr>
          <w:p w14:paraId="383A14E6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dxa"/>
            <w:vAlign w:val="center"/>
          </w:tcPr>
          <w:p w14:paraId="27409DA3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14:paraId="74EC4722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dxa"/>
            <w:vAlign w:val="center"/>
          </w:tcPr>
          <w:p w14:paraId="2771EA26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dxa"/>
            <w:vAlign w:val="center"/>
          </w:tcPr>
          <w:p w14:paraId="583084F3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dxa"/>
            <w:vAlign w:val="center"/>
          </w:tcPr>
          <w:p w14:paraId="5869539D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6" w:type="dxa"/>
            <w:vAlign w:val="center"/>
          </w:tcPr>
          <w:p w14:paraId="5BB9991B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11F5" w:rsidRPr="0020640F" w14:paraId="0F84571C" w14:textId="77777777" w:rsidTr="000D4E47">
        <w:trPr>
          <w:trHeight w:val="563"/>
        </w:trPr>
        <w:tc>
          <w:tcPr>
            <w:tcW w:w="534" w:type="dxa"/>
            <w:vAlign w:val="center"/>
          </w:tcPr>
          <w:p w14:paraId="2733BE9A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2"/>
              </w:rPr>
            </w:pPr>
            <w:r w:rsidRPr="0020640F">
              <w:rPr>
                <w:rFonts w:ascii="Times New Roman" w:eastAsia="仿宋_GB2312" w:hAnsi="Times New Roman" w:cs="Times New Roman"/>
                <w:color w:val="000000" w:themeColor="text1"/>
                <w:sz w:val="22"/>
              </w:rPr>
              <w:t>2</w:t>
            </w:r>
          </w:p>
        </w:tc>
        <w:tc>
          <w:tcPr>
            <w:tcW w:w="798" w:type="dxa"/>
            <w:vAlign w:val="center"/>
          </w:tcPr>
          <w:p w14:paraId="0723F1B1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dxa"/>
            <w:vAlign w:val="center"/>
          </w:tcPr>
          <w:p w14:paraId="08FBBB51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dxa"/>
            <w:vAlign w:val="center"/>
          </w:tcPr>
          <w:p w14:paraId="3C4DC5C1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dxa"/>
            <w:vAlign w:val="center"/>
          </w:tcPr>
          <w:p w14:paraId="0EA840DA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dxa"/>
            <w:vAlign w:val="center"/>
          </w:tcPr>
          <w:p w14:paraId="67CCA676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14:paraId="311AF0B5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dxa"/>
            <w:vAlign w:val="center"/>
          </w:tcPr>
          <w:p w14:paraId="7191228C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dxa"/>
            <w:vAlign w:val="center"/>
          </w:tcPr>
          <w:p w14:paraId="67E74A0C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dxa"/>
            <w:vAlign w:val="center"/>
          </w:tcPr>
          <w:p w14:paraId="2F108B7F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6" w:type="dxa"/>
            <w:vAlign w:val="center"/>
          </w:tcPr>
          <w:p w14:paraId="28C45883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11F5" w:rsidRPr="0020640F" w14:paraId="6508902B" w14:textId="77777777" w:rsidTr="000D4E47">
        <w:trPr>
          <w:trHeight w:val="557"/>
        </w:trPr>
        <w:tc>
          <w:tcPr>
            <w:tcW w:w="534" w:type="dxa"/>
            <w:vAlign w:val="center"/>
          </w:tcPr>
          <w:p w14:paraId="630E8584" w14:textId="77777777" w:rsidR="000811F5" w:rsidRPr="0020640F" w:rsidRDefault="000811F5" w:rsidP="000D4E47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 w:themeColor="text1"/>
                <w:sz w:val="22"/>
              </w:rPr>
            </w:pPr>
            <w:r w:rsidRPr="0020640F">
              <w:rPr>
                <w:rFonts w:ascii="Times New Roman" w:eastAsia="仿宋_GB2312" w:hAnsi="Times New Roman" w:cs="Times New Roman"/>
                <w:color w:val="000000" w:themeColor="text1"/>
                <w:sz w:val="22"/>
              </w:rPr>
              <w:t>…</w:t>
            </w:r>
          </w:p>
        </w:tc>
        <w:tc>
          <w:tcPr>
            <w:tcW w:w="798" w:type="dxa"/>
            <w:vAlign w:val="center"/>
          </w:tcPr>
          <w:p w14:paraId="3F250992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dxa"/>
            <w:vAlign w:val="center"/>
          </w:tcPr>
          <w:p w14:paraId="0AED001B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dxa"/>
            <w:vAlign w:val="center"/>
          </w:tcPr>
          <w:p w14:paraId="4129CC06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dxa"/>
            <w:vAlign w:val="center"/>
          </w:tcPr>
          <w:p w14:paraId="7B84CF34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dxa"/>
            <w:vAlign w:val="center"/>
          </w:tcPr>
          <w:p w14:paraId="310DF39B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8" w:type="dxa"/>
            <w:vAlign w:val="center"/>
          </w:tcPr>
          <w:p w14:paraId="7F474291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dxa"/>
            <w:vAlign w:val="center"/>
          </w:tcPr>
          <w:p w14:paraId="6BD1BCE5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dxa"/>
            <w:vAlign w:val="center"/>
          </w:tcPr>
          <w:p w14:paraId="68487FB8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799" w:type="dxa"/>
            <w:vAlign w:val="center"/>
          </w:tcPr>
          <w:p w14:paraId="4058B0A7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36" w:type="dxa"/>
            <w:vAlign w:val="center"/>
          </w:tcPr>
          <w:p w14:paraId="257DC558" w14:textId="77777777" w:rsidR="000811F5" w:rsidRPr="0020640F" w:rsidRDefault="000811F5" w:rsidP="000D4E47">
            <w:pPr>
              <w:widowControl/>
              <w:jc w:val="left"/>
              <w:rPr>
                <w:rFonts w:ascii="Times New Roman" w:eastAsia="仿宋_GB2312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148F9B3D" w14:textId="77777777" w:rsidR="000811F5" w:rsidRPr="0020640F" w:rsidRDefault="000811F5" w:rsidP="000811F5">
      <w:pPr>
        <w:widowControl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20640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注</w:t>
      </w:r>
      <w:r w:rsidRPr="0020640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：</w:t>
      </w:r>
      <w:r w:rsidRPr="0020640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20640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1.</w:t>
      </w:r>
      <w:r w:rsidRPr="0020640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制度</w:t>
      </w:r>
      <w:r w:rsidRPr="0020640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包括培养方案</w:t>
      </w:r>
      <w:r w:rsidRPr="0020640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、</w:t>
      </w:r>
      <w:r w:rsidRPr="0020640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课程教学大纲</w:t>
      </w:r>
      <w:r w:rsidRPr="0020640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、</w:t>
      </w:r>
      <w:r w:rsidRPr="0020640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>评价制度等</w:t>
      </w:r>
      <w:r w:rsidRPr="0020640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。</w:t>
      </w:r>
    </w:p>
    <w:p w14:paraId="64432FED" w14:textId="77777777" w:rsidR="000811F5" w:rsidRPr="0020640F" w:rsidRDefault="000811F5" w:rsidP="000811F5">
      <w:pPr>
        <w:widowControl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20640F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    2.</w:t>
      </w:r>
      <w:r w:rsidRPr="0020640F">
        <w:rPr>
          <w:rFonts w:ascii="Times New Roman" w:eastAsia="宋体" w:hAnsi="Times New Roman" w:cs="Times New Roman" w:hint="eastAsia"/>
          <w:color w:val="000000" w:themeColor="text1"/>
          <w:sz w:val="24"/>
          <w:szCs w:val="24"/>
        </w:rPr>
        <w:t>在认证有效期内，报备的资料清单连续排序，与报备资料一同提交认证机构，并在中期审核时提交专家审核。</w:t>
      </w:r>
    </w:p>
    <w:p w14:paraId="00927CDB" w14:textId="77777777" w:rsidR="000811F5" w:rsidRPr="007F1577" w:rsidRDefault="000811F5" w:rsidP="007F1577">
      <w:pPr>
        <w:widowControl/>
        <w:jc w:val="left"/>
        <w:rPr>
          <w:rFonts w:ascii="Times New Roman" w:eastAsia="仿宋_GB2312" w:hAnsi="Times New Roman" w:cs="Times New Roman"/>
          <w:color w:val="000000" w:themeColor="text1"/>
          <w:sz w:val="30"/>
          <w:szCs w:val="30"/>
        </w:rPr>
      </w:pPr>
    </w:p>
    <w:sectPr w:rsidR="000811F5" w:rsidRPr="007F15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B0604020202020204"/>
    <w:charset w:val="86"/>
    <w:family w:val="auto"/>
    <w:pitch w:val="variable"/>
    <w:sig w:usb0="800002BF" w:usb1="184F6CF8" w:usb2="00000012" w:usb3="00000000" w:csb0="0016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浠垮畫_GB2312">
    <w:altName w:val="宋体"/>
    <w:panose1 w:val="020B0604020202020204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11F5"/>
    <w:rsid w:val="000811F5"/>
    <w:rsid w:val="00595A28"/>
    <w:rsid w:val="007F1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FC2DED"/>
  <w15:chartTrackingRefBased/>
  <w15:docId w15:val="{A320D9A2-A45D-7044-81E6-D79BAD04E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11F5"/>
    <w:pPr>
      <w:widowControl w:val="0"/>
      <w:jc w:val="both"/>
    </w:pPr>
    <w:rPr>
      <w:szCs w:val="22"/>
    </w:rPr>
  </w:style>
  <w:style w:type="paragraph" w:styleId="3">
    <w:name w:val="heading 3"/>
    <w:basedOn w:val="a"/>
    <w:next w:val="a"/>
    <w:link w:val="30"/>
    <w:qFormat/>
    <w:rsid w:val="00595A28"/>
    <w:pPr>
      <w:keepNext/>
      <w:keepLines/>
      <w:spacing w:before="260" w:after="260" w:line="413" w:lineRule="auto"/>
      <w:outlineLvl w:val="2"/>
    </w:pPr>
    <w:rPr>
      <w:rFonts w:ascii="Times New Roman" w:eastAsia="宋体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811F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标题 3 字符"/>
    <w:basedOn w:val="a0"/>
    <w:link w:val="3"/>
    <w:qFormat/>
    <w:rsid w:val="00595A28"/>
    <w:rPr>
      <w:rFonts w:ascii="Times New Roman" w:eastAsia="宋体" w:hAnsi="Times New Roman" w:cs="Times New Roman"/>
      <w:b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254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2023-11-15T05:52:00Z</dcterms:created>
  <dcterms:modified xsi:type="dcterms:W3CDTF">2023-11-30T08:06:00Z</dcterms:modified>
</cp:coreProperties>
</file>